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D7" w:rsidRDefault="005D19D7" w:rsidP="005D19D7">
      <w:pPr>
        <w:pStyle w:val="a5"/>
        <w:spacing w:line="240" w:lineRule="auto"/>
        <w:ind w:left="5103" w:firstLine="0"/>
        <w:jc w:val="left"/>
        <w:rPr>
          <w:color w:val="auto"/>
          <w:sz w:val="24"/>
          <w:szCs w:val="24"/>
          <w14:ligatures w14:val="none"/>
        </w:rPr>
      </w:pPr>
      <w:r>
        <w:rPr>
          <w:color w:val="auto"/>
          <w:sz w:val="24"/>
          <w:szCs w:val="24"/>
          <w14:ligatures w14:val="none"/>
        </w:rPr>
        <w:t>Приложение №</w:t>
      </w:r>
      <w:r>
        <w:rPr>
          <w:color w:val="auto"/>
          <w:sz w:val="24"/>
          <w:szCs w:val="24"/>
          <w14:ligatures w14:val="none"/>
        </w:rPr>
        <w:t>1</w:t>
      </w:r>
    </w:p>
    <w:p w:rsidR="005D19D7" w:rsidRDefault="005D19D7" w:rsidP="005D19D7">
      <w:pPr>
        <w:pStyle w:val="a5"/>
        <w:spacing w:line="240" w:lineRule="auto"/>
        <w:ind w:left="5103" w:firstLine="0"/>
        <w:jc w:val="left"/>
        <w:rPr>
          <w:color w:val="auto"/>
          <w:sz w:val="24"/>
          <w:szCs w:val="24"/>
          <w14:ligatures w14:val="none"/>
        </w:rPr>
      </w:pPr>
      <w:r>
        <w:rPr>
          <w:color w:val="auto"/>
          <w:sz w:val="24"/>
          <w:szCs w:val="24"/>
          <w14:ligatures w14:val="none"/>
        </w:rPr>
        <w:t>к письму УФНС России по Республике Башкортостан</w:t>
      </w:r>
    </w:p>
    <w:p w:rsidR="005D19D7" w:rsidRDefault="005D19D7" w:rsidP="005D19D7">
      <w:pPr>
        <w:pStyle w:val="a5"/>
        <w:spacing w:line="240" w:lineRule="auto"/>
        <w:ind w:left="5103" w:firstLine="0"/>
        <w:jc w:val="left"/>
        <w:rPr>
          <w:color w:val="auto"/>
          <w:sz w:val="24"/>
          <w:szCs w:val="24"/>
          <w14:ligatures w14:val="none"/>
        </w:rPr>
      </w:pPr>
      <w:r>
        <w:rPr>
          <w:color w:val="auto"/>
          <w:sz w:val="24"/>
          <w:szCs w:val="24"/>
          <w14:ligatures w14:val="none"/>
        </w:rPr>
        <w:t>от _____________ № _______________</w:t>
      </w:r>
    </w:p>
    <w:p w:rsidR="005D19D7" w:rsidRDefault="005D19D7" w:rsidP="005B5E9E">
      <w:p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D19D7" w:rsidRDefault="005D19D7" w:rsidP="005B5E9E">
      <w:p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D2993" w:rsidRPr="005B0AC5" w:rsidRDefault="009D2993" w:rsidP="005B5E9E">
      <w:pPr>
        <w:spacing w:after="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B0A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Заявить </w:t>
      </w:r>
      <w:r w:rsidR="00A431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</w:t>
      </w:r>
      <w:r w:rsidRPr="005B0A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льгот</w:t>
      </w:r>
      <w:r w:rsidR="00A431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</w:t>
      </w:r>
      <w:r w:rsidRPr="005B0A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 имущественным налогам</w:t>
      </w:r>
      <w:r w:rsidR="005B0A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B21D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следует до 1 апреля</w:t>
      </w:r>
    </w:p>
    <w:p w:rsidR="005B0AC5" w:rsidRDefault="005B0AC5" w:rsidP="000C7B43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0C0" w:rsidRDefault="009D2993" w:rsidP="000C7B43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корректного исчисления </w:t>
      </w:r>
      <w:r w:rsid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r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 за 202</w:t>
      </w:r>
      <w:r w:rsid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гражданам рекомендуется </w:t>
      </w:r>
      <w:r w:rsid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 апреля 2022 года </w:t>
      </w:r>
      <w:r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уведомить налоговый орган о своем праве на льготы по </w:t>
      </w:r>
      <w:r w:rsid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налогу на имущество физических лиц, земельному и транспортному налогам</w:t>
      </w:r>
      <w:r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2993" w:rsidRPr="005B0AC5" w:rsidRDefault="009D2993" w:rsidP="000C7B43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D19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первую очередь это касается физических лиц, у которых в течение </w:t>
      </w:r>
      <w:r w:rsidR="000C7B43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</w:t>
      </w:r>
      <w:r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впервые возникли основания для использования льгот и которые </w:t>
      </w:r>
      <w:r w:rsidR="000C7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</w:t>
      </w:r>
      <w:r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5D19D7"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0C7B43">
        <w:rPr>
          <w:rFonts w:ascii="Times New Roman" w:eastAsia="Times New Roman" w:hAnsi="Times New Roman" w:cs="Times New Roman"/>
          <w:sz w:val="28"/>
          <w:szCs w:val="28"/>
          <w:lang w:eastAsia="ru-RU"/>
        </w:rPr>
        <w:t>ща</w:t>
      </w:r>
      <w:r w:rsidR="005D19D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налоговые органы с заявлением об их предоставлении.</w:t>
      </w:r>
    </w:p>
    <w:p w:rsidR="00A31190" w:rsidRPr="005B0AC5" w:rsidRDefault="00A31190" w:rsidP="000C7B43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9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заявления о предоставлении налоговой льготы, порядок ее заполнения, формат представления такого заявления в электронной форме утверждены приказом ФНС России от 14.11.2017 №</w:t>
      </w:r>
      <w:r w:rsidR="000C7B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1190">
        <w:rPr>
          <w:rFonts w:ascii="Times New Roman" w:eastAsia="Times New Roman" w:hAnsi="Times New Roman" w:cs="Times New Roman"/>
          <w:sz w:val="28"/>
          <w:szCs w:val="28"/>
          <w:lang w:eastAsia="ru-RU"/>
        </w:rPr>
        <w:t>ММВ-7-21/897@.</w:t>
      </w:r>
      <w:r w:rsid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190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заявлением налогоплательщики вправе представить документы, подтверждающие право на льготу.</w:t>
      </w:r>
      <w:bookmarkStart w:id="0" w:name="_GoBack"/>
      <w:bookmarkEnd w:id="0"/>
    </w:p>
    <w:p w:rsidR="009D2993" w:rsidRPr="005B0AC5" w:rsidRDefault="009D2993" w:rsidP="000C7B43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заявление можно одним из удобных способов: </w:t>
      </w:r>
      <w:r w:rsidR="00A67E13"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 через сервис «Личный кабинет для физических лиц»</w:t>
      </w:r>
      <w:r w:rsidR="00A6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67E13"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="00A67E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67E13"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деления МФЦ</w:t>
      </w:r>
      <w:r w:rsidR="00A6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направить по </w:t>
      </w:r>
      <w:r w:rsidR="00A67E13"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</w:t>
      </w:r>
      <w:r w:rsidR="00A6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либо </w:t>
      </w:r>
      <w:r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посещении налоговой инспекции.</w:t>
      </w:r>
    </w:p>
    <w:p w:rsidR="002A60C0" w:rsidRDefault="00A31190" w:rsidP="000C7B43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Льготы по </w:t>
      </w:r>
      <w:r w:rsid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имущественным налогам установлены </w:t>
      </w:r>
      <w:r w:rsidR="002A60C0"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</w:t>
      </w:r>
      <w:r w:rsid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2A60C0"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A60C0"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A60C0"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также </w:t>
      </w:r>
      <w:r w:rsidR="000C7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льготы для граждан </w:t>
      </w:r>
      <w:r w:rsid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предусмотрены:</w:t>
      </w:r>
    </w:p>
    <w:p w:rsidR="002A60C0" w:rsidRDefault="002A60C0" w:rsidP="000C7B43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</w:t>
      </w:r>
      <w:r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2993"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</w:t>
      </w:r>
      <w:r w:rsidR="00A311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9D2993"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</w:t>
      </w:r>
      <w:r w:rsidR="00A3119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D2993"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з</w:t>
      </w:r>
      <w:r w:rsidR="005D19D7" w:rsidRPr="005D19D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D19D7" w:rsidRPr="005D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от 27.11.2002 </w:t>
      </w:r>
      <w:r w:rsidR="005D19D7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5D19D7" w:rsidRPr="005D19D7">
        <w:rPr>
          <w:rFonts w:ascii="Times New Roman" w:eastAsia="Times New Roman" w:hAnsi="Times New Roman" w:cs="Times New Roman"/>
          <w:sz w:val="28"/>
          <w:szCs w:val="28"/>
          <w:lang w:eastAsia="ru-RU"/>
        </w:rPr>
        <w:t>365-з</w:t>
      </w:r>
      <w:r w:rsidR="005D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D19D7" w:rsidRPr="005D19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19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D19D7" w:rsidRPr="005D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транспортном налоге</w:t>
      </w:r>
      <w:r w:rsidR="005D19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431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1190" w:rsidRDefault="002A60C0" w:rsidP="000C7B43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A3119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31190"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налогу на имущество физ</w:t>
      </w:r>
      <w:r w:rsidR="00A31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ических </w:t>
      </w:r>
      <w:r w:rsidR="00A31190"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A31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земельному налогу –</w:t>
      </w:r>
      <w:r w:rsidRP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правовыми актами представительных органов муниципальных образований по месту нахождения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участков и объектов недвижимого </w:t>
      </w:r>
      <w:r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4AB" w:rsidRDefault="00CA4FF4" w:rsidP="000C7B43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таких категорий граждан как пенсионеры, лица </w:t>
      </w:r>
      <w:proofErr w:type="spellStart"/>
      <w:r w:rsidRPr="00CA4F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предпенсионного</w:t>
      </w:r>
      <w:proofErr w:type="spellEnd"/>
      <w:r w:rsidRPr="00CA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возраста, инвалиды, ветераны боевых действий и лица, имеющие трех и более несовершеннолетних детей, предусмотрен </w:t>
      </w:r>
      <w:proofErr w:type="spellStart"/>
      <w:r w:rsidRPr="00CA4FF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беззаявительный</w:t>
      </w:r>
      <w:proofErr w:type="spellEnd"/>
      <w:r w:rsidRPr="00CA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предоставления налоговых льгот.</w:t>
      </w:r>
      <w:r w:rsidR="0062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4AB" w:rsidRPr="0062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необходимая информация для </w:t>
      </w:r>
      <w:proofErr w:type="spellStart"/>
      <w:r w:rsidR="006214A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беззаявительного</w:t>
      </w:r>
      <w:proofErr w:type="spellEnd"/>
      <w:r w:rsidR="006214AB" w:rsidRPr="0062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льгот поступает в налоговые органы централизованно </w:t>
      </w:r>
      <w:r w:rsidR="000C7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6214A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214AB" w:rsidRPr="0062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егистрирующих органов, </w:t>
      </w:r>
      <w:r w:rsidR="0062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</w:t>
      </w:r>
      <w:r w:rsidR="000C7B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C7B43" w:rsidRPr="006214AB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енсионного фонда</w:t>
      </w:r>
      <w:r w:rsidR="000C7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214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214AB" w:rsidRPr="006214A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оцзащиты в рамках межведомственного взаимодействия.</w:t>
      </w:r>
    </w:p>
    <w:p w:rsidR="00A31190" w:rsidRDefault="009D2993" w:rsidP="000C7B43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перечнем налоговых льгот (налоговых вычетов) по всем имущественным налогам в конкретном муниципальном образовании можно с помощью электронного сервиса ФНС России «Справочная информация о ставках и льготах по имущественным налогам» (</w:t>
      </w:r>
      <w:r w:rsidR="005D19D7" w:rsidRPr="000C7B43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https://www.nalog.</w:t>
      </w:r>
      <w:proofErr w:type="spellStart"/>
      <w:r w:rsidR="005D19D7" w:rsidRPr="000C7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5D19D7" w:rsidRPr="000C7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5D19D7" w:rsidRPr="000C7B43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5B0AC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31190" w:rsidRDefault="00A31190" w:rsidP="000C7B43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B43" w:rsidRDefault="000C7B43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B43" w:rsidRPr="005B0AC5" w:rsidRDefault="000C7B43" w:rsidP="000C7B43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sectPr w:rsidR="000C7B43" w:rsidRPr="005B0AC5" w:rsidSect="00A31190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DC"/>
    <w:rsid w:val="000B18DC"/>
    <w:rsid w:val="000C7B43"/>
    <w:rsid w:val="001A5F8B"/>
    <w:rsid w:val="00202C66"/>
    <w:rsid w:val="002A60C0"/>
    <w:rsid w:val="00382C53"/>
    <w:rsid w:val="004E0215"/>
    <w:rsid w:val="004F3556"/>
    <w:rsid w:val="00573A81"/>
    <w:rsid w:val="005B0AC5"/>
    <w:rsid w:val="005B5E9E"/>
    <w:rsid w:val="005D19D7"/>
    <w:rsid w:val="006214AB"/>
    <w:rsid w:val="00645E4A"/>
    <w:rsid w:val="006B1296"/>
    <w:rsid w:val="00795302"/>
    <w:rsid w:val="00951D0A"/>
    <w:rsid w:val="00957441"/>
    <w:rsid w:val="009D2993"/>
    <w:rsid w:val="00A31190"/>
    <w:rsid w:val="00A4318A"/>
    <w:rsid w:val="00A67E13"/>
    <w:rsid w:val="00B12FC5"/>
    <w:rsid w:val="00B21D55"/>
    <w:rsid w:val="00B22AB2"/>
    <w:rsid w:val="00CA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C66"/>
    <w:rPr>
      <w:rFonts w:ascii="Tahoma" w:hAnsi="Tahoma" w:cs="Tahoma"/>
      <w:sz w:val="16"/>
      <w:szCs w:val="16"/>
    </w:rPr>
  </w:style>
  <w:style w:type="paragraph" w:customStyle="1" w:styleId="a5">
    <w:name w:val="Обычный для текста"/>
    <w:basedOn w:val="a"/>
    <w:rsid w:val="005D19D7"/>
    <w:pPr>
      <w:spacing w:after="0" w:line="271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28"/>
      <w:sz w:val="26"/>
      <w:lang w:eastAsia="ru-RU"/>
      <w14:ligatures w14:val="standard"/>
      <w14:cntxtAlts/>
    </w:rPr>
  </w:style>
  <w:style w:type="character" w:styleId="a6">
    <w:name w:val="Hyperlink"/>
    <w:basedOn w:val="a0"/>
    <w:uiPriority w:val="99"/>
    <w:unhideWhenUsed/>
    <w:rsid w:val="005D19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C66"/>
    <w:rPr>
      <w:rFonts w:ascii="Tahoma" w:hAnsi="Tahoma" w:cs="Tahoma"/>
      <w:sz w:val="16"/>
      <w:szCs w:val="16"/>
    </w:rPr>
  </w:style>
  <w:style w:type="paragraph" w:customStyle="1" w:styleId="a5">
    <w:name w:val="Обычный для текста"/>
    <w:basedOn w:val="a"/>
    <w:rsid w:val="005D19D7"/>
    <w:pPr>
      <w:spacing w:after="0" w:line="271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28"/>
      <w:sz w:val="26"/>
      <w:lang w:eastAsia="ru-RU"/>
      <w14:ligatures w14:val="standard"/>
      <w14:cntxtAlts/>
    </w:rPr>
  </w:style>
  <w:style w:type="character" w:styleId="a6">
    <w:name w:val="Hyperlink"/>
    <w:basedOn w:val="a0"/>
    <w:uiPriority w:val="99"/>
    <w:unhideWhenUsed/>
    <w:rsid w:val="005D19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6831">
          <w:marLeft w:val="525"/>
          <w:marRight w:val="5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10656">
                  <w:marLeft w:val="0"/>
                  <w:marRight w:val="4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471956">
          <w:marLeft w:val="525"/>
          <w:marRight w:val="5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6753">
                  <w:marLeft w:val="0"/>
                  <w:marRight w:val="4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319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97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8418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07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22664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7128093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17636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8" w:space="11" w:color="199D1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8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31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8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7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E33CB-6F40-462B-9900-FA2E9DE1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Хайдарова Надежда Александровна</cp:lastModifiedBy>
  <cp:revision>11</cp:revision>
  <dcterms:created xsi:type="dcterms:W3CDTF">2022-01-27T04:14:00Z</dcterms:created>
  <dcterms:modified xsi:type="dcterms:W3CDTF">2022-01-27T08:44:00Z</dcterms:modified>
</cp:coreProperties>
</file>