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ADC" w:rsidRPr="00995ADC" w:rsidRDefault="00995ADC" w:rsidP="00995ADC">
      <w:pPr>
        <w:shd w:val="clear" w:color="auto" w:fill="FFFFFF"/>
        <w:spacing w:after="375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Напоминание о необходимости представить страховику документы о прохождении технического осмотра не позднее 31 октября 2020</w:t>
      </w:r>
    </w:p>
    <w:p w:rsidR="00995ADC" w:rsidRPr="00995ADC" w:rsidRDefault="00995ADC" w:rsidP="00995A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995ADC" w:rsidRPr="00995ADC" w:rsidRDefault="00995ADC" w:rsidP="00995AD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4" w:history="1">
        <w:r w:rsidRPr="00995ADC">
          <w:rPr>
            <w:rFonts w:ascii="Times New Roman" w:eastAsia="Times New Roman" w:hAnsi="Times New Roman" w:cs="Times New Roman"/>
            <w:color w:val="4062C4"/>
            <w:sz w:val="28"/>
            <w:szCs w:val="28"/>
            <w:lang w:eastAsia="ru-RU"/>
          </w:rPr>
          <w:t>Частью 5 статьи 3</w:t>
        </w:r>
      </w:hyperlink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N 161-ФЗ предусмотрено, что в период с 1 марта 2020 г. по 30 сентября 2020 г. включительно договор обязательного страхования гражданской ответственности владельцев транспортных средств может быть заключен без представления диагностической карты либо свидетельства о прохождении технического осмотра.</w:t>
      </w:r>
    </w:p>
    <w:p w:rsidR="00995ADC" w:rsidRPr="00995ADC" w:rsidRDefault="00995ADC" w:rsidP="00995AD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страхователь обязан не позднее одного месяца со дня </w:t>
      </w:r>
      <w:proofErr w:type="gramStart"/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отмены</w:t>
      </w:r>
      <w:proofErr w:type="gramEnd"/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принятых органами государственной власти на территории преимущественного использования транспортного средства ограничительных мер в связи с распространением новой </w:t>
      </w:r>
      <w:proofErr w:type="spellStart"/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инфекции, но не позднее 31 октября 2020 г. представить страховщику диагностическую карту либо свидетельство о прохождении технического осмотра.</w:t>
      </w:r>
    </w:p>
    <w:p w:rsidR="00995ADC" w:rsidRPr="00995ADC" w:rsidRDefault="00995ADC" w:rsidP="00995AD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Неисполнение страхователем (владельцем транспортного средства) обязанности по представлению документов о прохождении технического осмотра в установленные сроки может привести к негативным последствиям для </w:t>
      </w:r>
      <w:proofErr w:type="spellStart"/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причинителя</w:t>
      </w:r>
      <w:proofErr w:type="spellEnd"/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вреда, ответственность которого застрахована в рамках договора ОСАГО, заключенного без представления диагностической карты либо свидетельства о прохождении технического осмотра, а именно к предъявлению к </w:t>
      </w:r>
      <w:proofErr w:type="spellStart"/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причинителю</w:t>
      </w:r>
      <w:proofErr w:type="spellEnd"/>
      <w:r w:rsidRPr="00995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вреда регрессного требования страховщика в размере произведенного им потерпевшему страхового возмещения.</w:t>
      </w:r>
    </w:p>
    <w:p w:rsidR="00C02ABB" w:rsidRDefault="00C02ABB">
      <w:pPr>
        <w:rPr>
          <w:rFonts w:ascii="Times New Roman" w:hAnsi="Times New Roman" w:cs="Times New Roman"/>
          <w:sz w:val="28"/>
          <w:szCs w:val="28"/>
        </w:rPr>
      </w:pPr>
    </w:p>
    <w:p w:rsidR="00995ADC" w:rsidRPr="00995ADC" w:rsidRDefault="00995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района                                                    Р.Э.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Хабиров</w:t>
      </w:r>
      <w:bookmarkStart w:id="0" w:name="_GoBack"/>
      <w:bookmarkEnd w:id="0"/>
      <w:proofErr w:type="spellEnd"/>
    </w:p>
    <w:sectPr w:rsidR="00995ADC" w:rsidRPr="00995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EF7"/>
    <w:rsid w:val="00995ADC"/>
    <w:rsid w:val="00C02ABB"/>
    <w:rsid w:val="00CC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EC325-3813-4586-8CC1-EB33D23A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5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4038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5FB4B5F55AEB1C94476D81B43B61B9ACACF4950DEF36E32D57C2AC99711A5B7AEA60E461F903AA5A83FE5A3A44570580B4E07832EAD3E9FI9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2020-11-03T06:14:00Z</cp:lastPrinted>
  <dcterms:created xsi:type="dcterms:W3CDTF">2020-11-03T06:13:00Z</dcterms:created>
  <dcterms:modified xsi:type="dcterms:W3CDTF">2020-11-03T06:21:00Z</dcterms:modified>
</cp:coreProperties>
</file>