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0F23C8E5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="00D3630C">
        <w:rPr>
          <w:rFonts w:ascii="Times New Roman" w:hAnsi="Times New Roman" w:cs="Times New Roman"/>
          <w:b/>
          <w:sz w:val="28"/>
          <w:szCs w:val="28"/>
        </w:rPr>
        <w:t>Балтачевского</w:t>
      </w:r>
      <w:proofErr w:type="spellEnd"/>
      <w:r w:rsidR="00D3630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3D12D4A6" w14:textId="77777777" w:rsidR="00F14688" w:rsidRPr="00262733" w:rsidRDefault="00F14688" w:rsidP="00F14688">
      <w:pPr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>Внесены изменения в Правила признания лица инвалидом</w:t>
      </w:r>
    </w:p>
    <w:p w14:paraId="1674C8C9" w14:textId="77777777" w:rsidR="00F14688" w:rsidRPr="00262733" w:rsidRDefault="00F14688" w:rsidP="00F14688">
      <w:pPr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05.04.2022 № 588 утверждены Правила признания лица инвалидом.</w:t>
      </w:r>
    </w:p>
    <w:p w14:paraId="194790C0" w14:textId="1C587C73" w:rsidR="00F14688" w:rsidRPr="00262733" w:rsidRDefault="00F14688" w:rsidP="00F14688">
      <w:pPr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>С 01.06.2023 вступ</w:t>
      </w:r>
      <w:r w:rsidR="00D3630C">
        <w:rPr>
          <w:rFonts w:ascii="Times New Roman" w:hAnsi="Times New Roman" w:cs="Times New Roman"/>
          <w:sz w:val="28"/>
          <w:szCs w:val="28"/>
        </w:rPr>
        <w:t>ила</w:t>
      </w:r>
      <w:r w:rsidRPr="00262733">
        <w:rPr>
          <w:rFonts w:ascii="Times New Roman" w:hAnsi="Times New Roman" w:cs="Times New Roman"/>
          <w:sz w:val="28"/>
          <w:szCs w:val="28"/>
        </w:rPr>
        <w:t xml:space="preserve"> в силу пункт 28 Правил признания лица инвалидом (в части проведения медико-социальной экспертизы дистанционно с применением ИКТ), в соответствии с которым медико-социальная экспертиза признания гражданина инвалидом может проводится как при личном присутствии гражданина, в том числе с выездом к гражданину по месту его нахождения, так и дистанционно, с применением информационно-коммуникационных технологий.</w:t>
      </w:r>
    </w:p>
    <w:p w14:paraId="6988E566" w14:textId="77777777" w:rsidR="00F14688" w:rsidRPr="00262733" w:rsidRDefault="00F14688" w:rsidP="00F14688">
      <w:pPr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>Медико-социальная экспертиза дистанционно с применением информационно-коммуникационных технологий проводится посредством использования информационных технологий, обеспечивающих дистанционное взаимодействие между собой специалистов бюро медико-социальной экспертизы, в том числе посредством федеральной государственной информационной системы «Единый портал государственных и муниципальных услуг (функций)», с документированием совершаемых ими действий при взаимодействии.</w:t>
      </w:r>
    </w:p>
    <w:p w14:paraId="43D5571E" w14:textId="77777777" w:rsidR="00F14688" w:rsidRPr="00262733" w:rsidRDefault="00F14688" w:rsidP="00F14688">
      <w:pPr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 xml:space="preserve">Медико-социальная экспертиза без личного присутствия гражданина проводится путём изучения представленных документов, анализа имеющихся в направлении на медико-социальную экспертизу данных о состоянии здоровья гражданина, отражающих степень нарушения функций органов и систем организма, состояние компенсаторных возможностей организма, сведений о результатах проведенных реабилитационных или </w:t>
      </w:r>
      <w:proofErr w:type="spellStart"/>
      <w:r w:rsidRPr="00262733">
        <w:rPr>
          <w:rFonts w:ascii="Times New Roman" w:hAnsi="Times New Roman" w:cs="Times New Roman"/>
          <w:sz w:val="28"/>
          <w:szCs w:val="28"/>
        </w:rPr>
        <w:t>абилитационных</w:t>
      </w:r>
      <w:proofErr w:type="spellEnd"/>
      <w:r w:rsidRPr="00262733">
        <w:rPr>
          <w:rFonts w:ascii="Times New Roman" w:hAnsi="Times New Roman" w:cs="Times New Roman"/>
          <w:sz w:val="28"/>
          <w:szCs w:val="28"/>
        </w:rPr>
        <w:t xml:space="preserve"> мероприятий, сведений о результатах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экспертизы.</w:t>
      </w:r>
    </w:p>
    <w:p w14:paraId="45F035FA" w14:textId="5A631C85" w:rsidR="00533EC2" w:rsidRPr="00F14688" w:rsidRDefault="00F14688">
      <w:pPr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>При этом, при осуществлении медико-социальной экспертизы без личного присутствия гражданина опрос, осмотр и обследование гражданина специалистами бюро не проводятся. При проведении медико-социальной экспертизы с личным присутствием гражданина, в том числе дистанционно с применением информационно-коммуникационных технологий, решение объявляется гражданину (его законному или уполномоченному представителю) в присутствии всех специалистов, проводивших медико-социальную экспертизу, которые дают по нему разъяснения.</w:t>
      </w:r>
    </w:p>
    <w:sectPr w:rsidR="00533EC2" w:rsidRPr="00F14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3243C5"/>
    <w:rsid w:val="00533EC2"/>
    <w:rsid w:val="008B43BC"/>
    <w:rsid w:val="00D3630C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cp:lastPrinted>2024-02-28T07:27:00Z</cp:lastPrinted>
  <dcterms:created xsi:type="dcterms:W3CDTF">2023-07-16T19:40:00Z</dcterms:created>
  <dcterms:modified xsi:type="dcterms:W3CDTF">2024-02-28T07:27:00Z</dcterms:modified>
</cp:coreProperties>
</file>