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D42" w:rsidRPr="00E31D42" w:rsidRDefault="00E31D42" w:rsidP="00E31D42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bookmarkStart w:id="0" w:name="_GoBack"/>
      <w:r w:rsidRPr="00E31D42">
        <w:rPr>
          <w:color w:val="333333"/>
        </w:rPr>
        <w:t>Появились новые сценарии мошенничества.</w:t>
      </w:r>
    </w:p>
    <w:p w:rsidR="00E31D42" w:rsidRPr="00E31D42" w:rsidRDefault="00E31D42" w:rsidP="00E31D42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E31D42">
        <w:rPr>
          <w:color w:val="333333"/>
        </w:rPr>
        <w:t>Мошенники представляются службой поддержки сотовых операторов, сообщают о взломе личного кабинета или телефона, затем просят набрать определенную комбинацию цифр и символов, таким образом меняя настройки сим-карты и устанавливая переадресацию смс-сообщений и звонков на номер злоумышленника. Получая информацию из сообщений, преступники открывают доступ к счетам и совершают операции по списанию денежных средств.</w:t>
      </w:r>
    </w:p>
    <w:p w:rsidR="00E31D42" w:rsidRPr="00E31D42" w:rsidRDefault="00E31D42" w:rsidP="00E31D42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E31D42">
        <w:rPr>
          <w:color w:val="333333"/>
        </w:rPr>
        <w:t>Все больше распространяется способ мошенничества, при котором в социальных сетях и на сайтах мошенники размещают объявления о продаже каких-либо вещей: одежды, мобильных телефонов, наушников и пр.</w:t>
      </w:r>
    </w:p>
    <w:p w:rsidR="00E31D42" w:rsidRPr="00E31D42" w:rsidRDefault="00E31D42" w:rsidP="00E31D42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E31D42">
        <w:rPr>
          <w:color w:val="333333"/>
        </w:rPr>
        <w:t xml:space="preserve">Далее, потенциальному покупателю предлагается воспользоваться опцией «безопасная сделка», в связи с чем ему направляется ссылка, которая оказывается </w:t>
      </w:r>
      <w:proofErr w:type="spellStart"/>
      <w:r w:rsidRPr="00E31D42">
        <w:rPr>
          <w:color w:val="333333"/>
        </w:rPr>
        <w:t>фишинговой</w:t>
      </w:r>
      <w:proofErr w:type="spellEnd"/>
      <w:r w:rsidRPr="00E31D42">
        <w:rPr>
          <w:color w:val="333333"/>
        </w:rPr>
        <w:t>, и при введении реквизитов банковской карты происходит списание находящихся на счете денежных средств.</w:t>
      </w:r>
    </w:p>
    <w:p w:rsidR="00E31D42" w:rsidRPr="00E31D42" w:rsidRDefault="00E31D42" w:rsidP="00E31D42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E31D42">
        <w:rPr>
          <w:color w:val="333333"/>
        </w:rPr>
        <w:t>В зоне риска находятся также граждане, которые дают объявления о купле-продаже. Им звонят мошенники, вводят в заблуждение о намерении приобрести товар и под этим предлогом узнают сведения о банковских счетах, с которых осуществляется хищение.</w:t>
      </w:r>
    </w:p>
    <w:p w:rsidR="00E31D42" w:rsidRPr="00E31D42" w:rsidRDefault="00E31D42" w:rsidP="00E31D42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E31D42">
        <w:rPr>
          <w:color w:val="333333"/>
        </w:rPr>
        <w:t>Жертвы преступлений, к сожалению, зачастую сообщают злоумышленникам необходимые сведения для списания денег со счетов либо самостоятельно переводят деньги, действуя по инструкции.</w:t>
      </w:r>
    </w:p>
    <w:p w:rsidR="00E31D42" w:rsidRPr="00E31D42" w:rsidRDefault="00E31D42" w:rsidP="00E31D42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E31D42">
        <w:rPr>
          <w:color w:val="333333"/>
        </w:rPr>
        <w:t>К примеру, в мае 2022 года возбуждено уголовное дело по факту хищения у жителя города более 2,2 млн. рублей. Пострадавшему позвонил «специалист финансового отдела банка», уверенно назвал свои данные, сообщив об одобренной заявке по кредиту. Потерпевший спросил у звонившего, как аннулировать заявку. Следуя указания мошенника, мужчина оформил кредит и перевел ему денежные средства на банковский счет.</w:t>
      </w:r>
    </w:p>
    <w:p w:rsidR="00E31D42" w:rsidRPr="00E31D42" w:rsidRDefault="00E31D42" w:rsidP="00E31D42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E31D42">
        <w:rPr>
          <w:color w:val="333333"/>
        </w:rPr>
        <w:t> </w:t>
      </w:r>
    </w:p>
    <w:p w:rsidR="00E31D42" w:rsidRPr="00E31D42" w:rsidRDefault="00E31D42" w:rsidP="00E31D42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E31D42">
        <w:rPr>
          <w:color w:val="333333"/>
        </w:rPr>
        <w:t>Чтобы не стать жертвой преступников, необходимо запомнить и соблюдать следующие правила:</w:t>
      </w:r>
    </w:p>
    <w:p w:rsidR="00E31D42" w:rsidRPr="00E31D42" w:rsidRDefault="00E31D42" w:rsidP="00E31D42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E31D42">
        <w:rPr>
          <w:color w:val="333333"/>
        </w:rPr>
        <w:t>– не сообщать никому, в том числе лицам, представившимися сотрудниками банковских организаций, данные банковских карт, а также сведения из смс-сообщений для входа в онлайн-банк или совершения финансовой операции;</w:t>
      </w:r>
    </w:p>
    <w:p w:rsidR="00E31D42" w:rsidRPr="00E31D42" w:rsidRDefault="00E31D42" w:rsidP="00E31D42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E31D42">
        <w:rPr>
          <w:color w:val="333333"/>
        </w:rPr>
        <w:t>– не осуществлять поспешные переводы денежных средств, лицам, представившимся родственниками, без проверки данной информации;</w:t>
      </w:r>
    </w:p>
    <w:p w:rsidR="00E31D42" w:rsidRPr="00E31D42" w:rsidRDefault="00E31D42" w:rsidP="00E31D42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E31D42">
        <w:rPr>
          <w:color w:val="333333"/>
        </w:rPr>
        <w:t>– не загружать на мобильные устройства приложения и программы из непроверенных источников;</w:t>
      </w:r>
    </w:p>
    <w:p w:rsidR="00E31D42" w:rsidRPr="00E31D42" w:rsidRDefault="00E31D42" w:rsidP="00E31D42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E31D42">
        <w:rPr>
          <w:color w:val="333333"/>
        </w:rPr>
        <w:t>– приобретать товары только на официальных сайтах организаций;</w:t>
      </w:r>
    </w:p>
    <w:p w:rsidR="00E31D42" w:rsidRPr="00E31D42" w:rsidRDefault="00E31D42" w:rsidP="00E31D42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r w:rsidRPr="00E31D42">
        <w:rPr>
          <w:color w:val="333333"/>
        </w:rPr>
        <w:t>- проявлять бдительность при осуществлении онлайн-покупок, не переходить для покупок по ссылкам.</w:t>
      </w:r>
    </w:p>
    <w:p w:rsidR="00E31D42" w:rsidRPr="00E31D42" w:rsidRDefault="00E31D42" w:rsidP="00E31D42">
      <w:pPr>
        <w:pStyle w:val="a3"/>
        <w:shd w:val="clear" w:color="auto" w:fill="FFFFFF"/>
        <w:spacing w:before="0" w:beforeAutospacing="0"/>
        <w:jc w:val="both"/>
        <w:rPr>
          <w:color w:val="333333"/>
        </w:rPr>
      </w:pPr>
      <w:proofErr w:type="gramStart"/>
      <w:r w:rsidRPr="00E31D42">
        <w:rPr>
          <w:color w:val="333333"/>
        </w:rPr>
        <w:lastRenderedPageBreak/>
        <w:t>Если</w:t>
      </w:r>
      <w:proofErr w:type="gramEnd"/>
      <w:r w:rsidRPr="00E31D42">
        <w:rPr>
          <w:color w:val="333333"/>
        </w:rPr>
        <w:t xml:space="preserve"> доверившись злоумышленнику Вы сообщили данные своих банковских карт и другую значимую информацию, необходимо незамедлительно позвонить либо посетить банковскую организацию, где у Вас открыты счета, установить блокировку на совершение банковских операций и обратиться в правоохранительные органы. ​​​​​​​</w:t>
      </w:r>
    </w:p>
    <w:bookmarkEnd w:id="0"/>
    <w:p w:rsidR="00E6742B" w:rsidRDefault="00E6742B"/>
    <w:sectPr w:rsidR="00E67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31"/>
    <w:rsid w:val="00D81531"/>
    <w:rsid w:val="00E31D42"/>
    <w:rsid w:val="00E6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1F5FEE-8282-4958-BA63-CF9C8B8B0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1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74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2023-07-16T20:14:00Z</dcterms:created>
  <dcterms:modified xsi:type="dcterms:W3CDTF">2023-07-16T20:14:00Z</dcterms:modified>
</cp:coreProperties>
</file>