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D8ADFA" w14:textId="729F8080" w:rsidR="00FD7E35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Прокуратура </w:t>
      </w:r>
      <w:proofErr w:type="spellStart"/>
      <w:r w:rsidR="0033551F">
        <w:rPr>
          <w:rFonts w:ascii="Times New Roman" w:hAnsi="Times New Roman" w:cs="Times New Roman"/>
          <w:b/>
          <w:sz w:val="28"/>
          <w:szCs w:val="28"/>
        </w:rPr>
        <w:t>Балтачевского</w:t>
      </w:r>
      <w:bookmarkStart w:id="0" w:name="_GoBack"/>
      <w:bookmarkEnd w:id="0"/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 Республики Башкортостан</w:t>
      </w:r>
    </w:p>
    <w:p w14:paraId="43974CCD" w14:textId="77777777" w:rsidR="00FD7E35" w:rsidRPr="008C256D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Разъяснение норм законодательства</w:t>
      </w:r>
    </w:p>
    <w:p w14:paraId="7A8B7ADF" w14:textId="77777777" w:rsidR="004873E1" w:rsidRPr="00E5093A" w:rsidRDefault="004873E1" w:rsidP="004873E1">
      <w:pPr>
        <w:rPr>
          <w:rFonts w:ascii="Times New Roman" w:hAnsi="Times New Roman" w:cs="Times New Roman"/>
          <w:sz w:val="28"/>
          <w:szCs w:val="28"/>
        </w:rPr>
      </w:pPr>
      <w:r w:rsidRPr="00E5093A">
        <w:rPr>
          <w:rFonts w:ascii="Times New Roman" w:hAnsi="Times New Roman" w:cs="Times New Roman"/>
          <w:sz w:val="28"/>
          <w:szCs w:val="28"/>
        </w:rPr>
        <w:t>До 2030 года установлена возможность проведения плановых проверок только в отношении отдельных объектов</w:t>
      </w:r>
    </w:p>
    <w:p w14:paraId="53F5C11C" w14:textId="77777777" w:rsidR="004873E1" w:rsidRPr="00E5093A" w:rsidRDefault="004873E1" w:rsidP="004873E1">
      <w:pPr>
        <w:rPr>
          <w:rFonts w:ascii="Times New Roman" w:hAnsi="Times New Roman" w:cs="Times New Roman"/>
          <w:sz w:val="28"/>
          <w:szCs w:val="28"/>
        </w:rPr>
      </w:pPr>
      <w:r w:rsidRPr="00E5093A">
        <w:rPr>
          <w:rFonts w:ascii="Times New Roman" w:hAnsi="Times New Roman" w:cs="Times New Roman"/>
          <w:sz w:val="28"/>
          <w:szCs w:val="28"/>
        </w:rPr>
        <w:t>Постановлением Правительства РФ от 10.03.2023 N 372 предусмотрена возможность проведения плановых проверок только в отношении объектов контроля, отнесенных к категориям чрезвычайно высокого и высокого риска причинения вреда, а также опасных производственных объектов II класса опасности и гидротехнических сооружений II класса.</w:t>
      </w:r>
    </w:p>
    <w:p w14:paraId="15FE3201" w14:textId="77777777" w:rsidR="004873E1" w:rsidRPr="00E5093A" w:rsidRDefault="004873E1" w:rsidP="004873E1">
      <w:pPr>
        <w:rPr>
          <w:rFonts w:ascii="Times New Roman" w:hAnsi="Times New Roman" w:cs="Times New Roman"/>
          <w:sz w:val="28"/>
          <w:szCs w:val="28"/>
        </w:rPr>
      </w:pPr>
      <w:r w:rsidRPr="00E5093A">
        <w:rPr>
          <w:rFonts w:ascii="Times New Roman" w:hAnsi="Times New Roman" w:cs="Times New Roman"/>
          <w:sz w:val="28"/>
          <w:szCs w:val="28"/>
        </w:rPr>
        <w:t>Кроме того, продлена возможность проведения профилактических визитов в отношении образовательных учреждений - школ, детских садов (в случае отнесения их объектов контроля к категории чрезвычайно высокого или высокого риска) - вместо плановых контрольных (надзорных) мероприятий.</w:t>
      </w:r>
    </w:p>
    <w:p w14:paraId="53D11A3E" w14:textId="77777777" w:rsidR="004873E1" w:rsidRPr="007875FE" w:rsidRDefault="004873E1" w:rsidP="004873E1">
      <w:pPr>
        <w:rPr>
          <w:rFonts w:ascii="Times New Roman" w:hAnsi="Times New Roman" w:cs="Times New Roman"/>
          <w:sz w:val="28"/>
          <w:szCs w:val="28"/>
        </w:rPr>
      </w:pPr>
      <w:r w:rsidRPr="00E5093A">
        <w:rPr>
          <w:rFonts w:ascii="Times New Roman" w:hAnsi="Times New Roman" w:cs="Times New Roman"/>
          <w:sz w:val="28"/>
          <w:szCs w:val="28"/>
        </w:rPr>
        <w:t>Установлена возможность проведения обязательного профилактического визита на основании поручений Президента или Правительства.</w:t>
      </w:r>
    </w:p>
    <w:p w14:paraId="45F035FA" w14:textId="368E5AF2" w:rsidR="00533EC2" w:rsidRPr="00430655" w:rsidRDefault="00533EC2" w:rsidP="00306104">
      <w:pPr>
        <w:rPr>
          <w:rFonts w:ascii="Times New Roman" w:hAnsi="Times New Roman" w:cs="Times New Roman"/>
          <w:sz w:val="28"/>
          <w:szCs w:val="28"/>
        </w:rPr>
      </w:pPr>
    </w:p>
    <w:sectPr w:rsidR="00533EC2" w:rsidRPr="00430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EC2"/>
    <w:rsid w:val="001670CD"/>
    <w:rsid w:val="002772C3"/>
    <w:rsid w:val="002E04C1"/>
    <w:rsid w:val="00306104"/>
    <w:rsid w:val="003243C5"/>
    <w:rsid w:val="0033551F"/>
    <w:rsid w:val="00350C93"/>
    <w:rsid w:val="003603D7"/>
    <w:rsid w:val="00375F00"/>
    <w:rsid w:val="003C296C"/>
    <w:rsid w:val="00430655"/>
    <w:rsid w:val="00431A5D"/>
    <w:rsid w:val="00473DE7"/>
    <w:rsid w:val="004873E1"/>
    <w:rsid w:val="005054DE"/>
    <w:rsid w:val="00533EC2"/>
    <w:rsid w:val="005932CB"/>
    <w:rsid w:val="006B714C"/>
    <w:rsid w:val="00741335"/>
    <w:rsid w:val="007E5BCD"/>
    <w:rsid w:val="008B43BC"/>
    <w:rsid w:val="008D523F"/>
    <w:rsid w:val="00946CDF"/>
    <w:rsid w:val="009B06F3"/>
    <w:rsid w:val="00A27E97"/>
    <w:rsid w:val="00AC6415"/>
    <w:rsid w:val="00AF038C"/>
    <w:rsid w:val="00B067F8"/>
    <w:rsid w:val="00B453A4"/>
    <w:rsid w:val="00BE5092"/>
    <w:rsid w:val="00C5419B"/>
    <w:rsid w:val="00CD33C7"/>
    <w:rsid w:val="00CE451C"/>
    <w:rsid w:val="00E26770"/>
    <w:rsid w:val="00F0177F"/>
    <w:rsid w:val="00F14688"/>
    <w:rsid w:val="00FD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245F9"/>
  <w15:chartTrackingRefBased/>
  <w15:docId w15:val="{FA7B188F-B11A-4700-B16E-5A9054902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7E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Ахтямов Алмаз Нафисович</dc:creator>
  <cp:keywords/>
  <dc:description/>
  <cp:lastModifiedBy>Хуснуллин Ильнур Менниханович</cp:lastModifiedBy>
  <cp:revision>4</cp:revision>
  <cp:lastPrinted>2023-12-22T06:11:00Z</cp:lastPrinted>
  <dcterms:created xsi:type="dcterms:W3CDTF">2023-07-16T20:02:00Z</dcterms:created>
  <dcterms:modified xsi:type="dcterms:W3CDTF">2023-12-22T06:11:00Z</dcterms:modified>
</cp:coreProperties>
</file>