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D8ADFA" w14:textId="152DAEFA" w:rsidR="00FD7E35" w:rsidRDefault="00FD7E35" w:rsidP="00FD7E3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Прокуратура </w:t>
      </w:r>
      <w:proofErr w:type="spellStart"/>
      <w:r w:rsidR="00132948">
        <w:rPr>
          <w:rFonts w:ascii="Times New Roman" w:hAnsi="Times New Roman" w:cs="Times New Roman"/>
          <w:b/>
          <w:sz w:val="28"/>
          <w:szCs w:val="28"/>
        </w:rPr>
        <w:t>Балтачевского</w:t>
      </w:r>
      <w:proofErr w:type="spellEnd"/>
      <w:r w:rsidR="00132948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района Республики Башкортостан</w:t>
      </w:r>
    </w:p>
    <w:p w14:paraId="43974CCD" w14:textId="77777777" w:rsidR="00FD7E35" w:rsidRPr="008C256D" w:rsidRDefault="00FD7E35" w:rsidP="00FD7E3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Разъяснение норм законодательства</w:t>
      </w:r>
    </w:p>
    <w:p w14:paraId="3E03B18A" w14:textId="77777777" w:rsidR="00AF038C" w:rsidRPr="00191614" w:rsidRDefault="00AF038C" w:rsidP="00AF038C">
      <w:pPr>
        <w:rPr>
          <w:rFonts w:ascii="Times New Roman" w:hAnsi="Times New Roman" w:cs="Times New Roman"/>
          <w:sz w:val="28"/>
          <w:szCs w:val="28"/>
        </w:rPr>
      </w:pPr>
      <w:r w:rsidRPr="00191614">
        <w:rPr>
          <w:rFonts w:ascii="Times New Roman" w:hAnsi="Times New Roman" w:cs="Times New Roman"/>
          <w:sz w:val="28"/>
          <w:szCs w:val="28"/>
        </w:rPr>
        <w:t>Опубликован Федеральный закон от 28.04.2023 № 151-ФЗ «О внесении изменений в Кодекс Российской Федерации об административных правонарушениях», который предусматривает штрафы за перепродажу выписок из ЕГРН.</w:t>
      </w:r>
    </w:p>
    <w:p w14:paraId="2EBECE28" w14:textId="77777777" w:rsidR="00AF038C" w:rsidRPr="00191614" w:rsidRDefault="00AF038C" w:rsidP="00AF038C">
      <w:pPr>
        <w:rPr>
          <w:rFonts w:ascii="Times New Roman" w:hAnsi="Times New Roman" w:cs="Times New Roman"/>
          <w:sz w:val="28"/>
          <w:szCs w:val="28"/>
        </w:rPr>
      </w:pPr>
      <w:r w:rsidRPr="00191614">
        <w:rPr>
          <w:rFonts w:ascii="Times New Roman" w:hAnsi="Times New Roman" w:cs="Times New Roman"/>
          <w:sz w:val="28"/>
          <w:szCs w:val="28"/>
        </w:rPr>
        <w:t>Предоставление таких сведений должностными лицами, организациями и гражданами полученных ими сведений, содержащихся в ЕГРН, третьим лицам за плату, либо создание сайтов и программ для электронных вычислительных машин, в том числе мобильных приложений, посредством которых предоставляется доступ к информационным ресурсам и обеспечивается возможность предоставления сведений, содержащихся в ЕРГН, либо использование таких сайтов, программ и приложений создавшими их граждан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191614">
        <w:rPr>
          <w:rFonts w:ascii="Times New Roman" w:hAnsi="Times New Roman" w:cs="Times New Roman"/>
          <w:sz w:val="28"/>
          <w:szCs w:val="28"/>
        </w:rPr>
        <w:t>ми, организациями или иными лицами в целях предоставления, в том числе организации и (или) обеспечения предоставления, указанных сведений заинтересованным лицам, если эти действия не содержат признаков уголовно наказуемого деяния, влечет наложения административного штрафа в размере от 15 до 25 тысяч рублей для граждан; от 40 до 50 тысяч рублей для должностных лиц, от 80 до 100 тысяч рублей для лиц, осуществляющих предпринимательскую деятельность без образования юридического лица, от 350 до 400 тысяч рублей для юридических лиц.</w:t>
      </w:r>
    </w:p>
    <w:p w14:paraId="68F791E5" w14:textId="77777777" w:rsidR="00AF038C" w:rsidRDefault="00AF038C" w:rsidP="00AF038C">
      <w:pPr>
        <w:rPr>
          <w:rFonts w:ascii="Times New Roman" w:hAnsi="Times New Roman" w:cs="Times New Roman"/>
          <w:sz w:val="28"/>
          <w:szCs w:val="28"/>
        </w:rPr>
      </w:pPr>
      <w:r w:rsidRPr="00191614">
        <w:rPr>
          <w:rFonts w:ascii="Times New Roman" w:hAnsi="Times New Roman" w:cs="Times New Roman"/>
          <w:sz w:val="28"/>
          <w:szCs w:val="28"/>
        </w:rPr>
        <w:t>Обращаем внимание, что указанные изменения не распространяются на исключения, установленные законом о регистрации недвижимости.</w:t>
      </w:r>
    </w:p>
    <w:p w14:paraId="45F035FA" w14:textId="368E5AF2" w:rsidR="00533EC2" w:rsidRPr="00741335" w:rsidRDefault="00533EC2" w:rsidP="00741335">
      <w:pPr>
        <w:rPr>
          <w:rFonts w:ascii="Times New Roman" w:hAnsi="Times New Roman" w:cs="Times New Roman"/>
          <w:sz w:val="28"/>
          <w:szCs w:val="28"/>
        </w:rPr>
      </w:pPr>
    </w:p>
    <w:sectPr w:rsidR="00533EC2" w:rsidRPr="007413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EC2"/>
    <w:rsid w:val="00132948"/>
    <w:rsid w:val="002772C3"/>
    <w:rsid w:val="003243C5"/>
    <w:rsid w:val="00350C93"/>
    <w:rsid w:val="003603D7"/>
    <w:rsid w:val="00533EC2"/>
    <w:rsid w:val="00741335"/>
    <w:rsid w:val="007E5BCD"/>
    <w:rsid w:val="008B43BC"/>
    <w:rsid w:val="00AC6415"/>
    <w:rsid w:val="00AF038C"/>
    <w:rsid w:val="00CD33C7"/>
    <w:rsid w:val="00F14688"/>
    <w:rsid w:val="00FD7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245F9"/>
  <w15:chartTrackingRefBased/>
  <w15:docId w15:val="{FA7B188F-B11A-4700-B16E-5A9054902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D7E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Ахтямов Алмаз Нафисович</dc:creator>
  <cp:keywords/>
  <dc:description/>
  <cp:lastModifiedBy>Хуснуллин Ильнур Менниханович</cp:lastModifiedBy>
  <cp:revision>4</cp:revision>
  <cp:lastPrinted>2023-12-22T06:10:00Z</cp:lastPrinted>
  <dcterms:created xsi:type="dcterms:W3CDTF">2023-07-16T19:47:00Z</dcterms:created>
  <dcterms:modified xsi:type="dcterms:W3CDTF">2023-12-22T06:10:00Z</dcterms:modified>
</cp:coreProperties>
</file>