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D8ADFA" w14:textId="5141597B" w:rsidR="00FD7E35" w:rsidRDefault="00FD7E35" w:rsidP="00FD7E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Прокуратура </w:t>
      </w:r>
      <w:r w:rsidR="008D27F3">
        <w:rPr>
          <w:rFonts w:ascii="Times New Roman" w:hAnsi="Times New Roman" w:cs="Times New Roman"/>
          <w:b/>
          <w:sz w:val="28"/>
          <w:szCs w:val="28"/>
        </w:rPr>
        <w:t>Балтачевского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района Республики Башкортостан</w:t>
      </w:r>
    </w:p>
    <w:p w14:paraId="43974CCD" w14:textId="77777777" w:rsidR="00FD7E35" w:rsidRPr="008C256D" w:rsidRDefault="00FD7E35" w:rsidP="00FD7E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Разъяснение норм законодательства</w:t>
      </w:r>
    </w:p>
    <w:p w14:paraId="50C6EBC2" w14:textId="77777777" w:rsidR="005054DE" w:rsidRPr="0017017D" w:rsidRDefault="005054DE" w:rsidP="005054DE">
      <w:pPr>
        <w:rPr>
          <w:rFonts w:ascii="Times New Roman" w:hAnsi="Times New Roman" w:cs="Times New Roman"/>
          <w:sz w:val="28"/>
          <w:szCs w:val="28"/>
        </w:rPr>
      </w:pPr>
      <w:r w:rsidRPr="0017017D">
        <w:rPr>
          <w:rFonts w:ascii="Times New Roman" w:hAnsi="Times New Roman" w:cs="Times New Roman"/>
          <w:sz w:val="28"/>
          <w:szCs w:val="28"/>
        </w:rPr>
        <w:t xml:space="preserve">Федеральным законом от 28.04.2023 № 143-ФЗ "О внесении изменения в статью 2-1 Федерального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7017D">
        <w:rPr>
          <w:rFonts w:ascii="Times New Roman" w:hAnsi="Times New Roman" w:cs="Times New Roman"/>
          <w:sz w:val="28"/>
          <w:szCs w:val="28"/>
        </w:rPr>
        <w:t>О порядке финансирования выплат за счет средств пенсионных накоплений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17017D">
        <w:rPr>
          <w:rFonts w:ascii="Times New Roman" w:hAnsi="Times New Roman" w:cs="Times New Roman"/>
          <w:sz w:val="28"/>
          <w:szCs w:val="28"/>
        </w:rPr>
        <w:t xml:space="preserve">внесены изменения в части информирования застрахованных лиц. </w:t>
      </w:r>
    </w:p>
    <w:p w14:paraId="7A4F4ED5" w14:textId="77777777" w:rsidR="005054DE" w:rsidRDefault="005054DE" w:rsidP="005054DE">
      <w:pPr>
        <w:rPr>
          <w:rFonts w:ascii="Times New Roman" w:hAnsi="Times New Roman" w:cs="Times New Roman"/>
          <w:sz w:val="28"/>
          <w:szCs w:val="28"/>
        </w:rPr>
      </w:pPr>
      <w:r w:rsidRPr="0017017D">
        <w:rPr>
          <w:rFonts w:ascii="Times New Roman" w:hAnsi="Times New Roman" w:cs="Times New Roman"/>
          <w:sz w:val="28"/>
          <w:szCs w:val="28"/>
        </w:rPr>
        <w:t>Фонд пенсионного и социального страхования Российской Федерации обеспечивает информирование застрахованных лиц, формирующих средства пенсионных накоплений в системе обязательного пенсионного страхования, о суммах средств пенсионных накоплений застрахованного лица, учтенных в специальной части индивидуального лицевого счета или на пенсионном счете накопительной пенсии, и правах на выплаты за счет средств пенсионных накоплений. Фонд пенсионного и социального страхования Российской Федерации осуществляет информирование о суммах средств пенсионных накоплений застрахованного лица, учтенных в специальной части индивидуального лицевого счета или на пенсионном счете накопительной пенсии, и правах на выплаты за счет средств пенсионных накоплений застрахованных лиц, достигших возраста 45 и 40 лет (соответственно мужчины и женщины), не являющихся получателями выплат за счет средств пенсионных накоплений.</w:t>
      </w:r>
    </w:p>
    <w:p w14:paraId="45F035FA" w14:textId="368E5AF2" w:rsidR="00533EC2" w:rsidRPr="00430655" w:rsidRDefault="00533EC2" w:rsidP="00306104">
      <w:pPr>
        <w:rPr>
          <w:rFonts w:ascii="Times New Roman" w:hAnsi="Times New Roman" w:cs="Times New Roman"/>
          <w:sz w:val="28"/>
          <w:szCs w:val="28"/>
        </w:rPr>
      </w:pPr>
    </w:p>
    <w:sectPr w:rsidR="00533EC2" w:rsidRPr="004306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EC2"/>
    <w:rsid w:val="002772C3"/>
    <w:rsid w:val="002E04C1"/>
    <w:rsid w:val="00306104"/>
    <w:rsid w:val="003243C5"/>
    <w:rsid w:val="00350C93"/>
    <w:rsid w:val="003603D7"/>
    <w:rsid w:val="003C296C"/>
    <w:rsid w:val="00430655"/>
    <w:rsid w:val="00431A5D"/>
    <w:rsid w:val="00473DE7"/>
    <w:rsid w:val="005054DE"/>
    <w:rsid w:val="00533EC2"/>
    <w:rsid w:val="006B714C"/>
    <w:rsid w:val="00741335"/>
    <w:rsid w:val="007E5BCD"/>
    <w:rsid w:val="008B43BC"/>
    <w:rsid w:val="008D27F3"/>
    <w:rsid w:val="008D523F"/>
    <w:rsid w:val="00A27E97"/>
    <w:rsid w:val="00AC6415"/>
    <w:rsid w:val="00AF038C"/>
    <w:rsid w:val="00B067F8"/>
    <w:rsid w:val="00B453A4"/>
    <w:rsid w:val="00C5419B"/>
    <w:rsid w:val="00CD33C7"/>
    <w:rsid w:val="00E26770"/>
    <w:rsid w:val="00F14688"/>
    <w:rsid w:val="00FD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245F9"/>
  <w15:chartTrackingRefBased/>
  <w15:docId w15:val="{FA7B188F-B11A-4700-B16E-5A9054902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7E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Ахтямов Алмаз Нафисович</dc:creator>
  <cp:keywords/>
  <dc:description/>
  <cp:lastModifiedBy>Хуснуллин Ильнур Менниханович</cp:lastModifiedBy>
  <cp:revision>3</cp:revision>
  <dcterms:created xsi:type="dcterms:W3CDTF">2023-07-16T19:57:00Z</dcterms:created>
  <dcterms:modified xsi:type="dcterms:W3CDTF">2023-12-21T13:59:00Z</dcterms:modified>
</cp:coreProperties>
</file>