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2E69FA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E69FA">
        <w:rPr>
          <w:rFonts w:ascii="Times New Roman" w:hAnsi="Times New Roman" w:cs="Times New Roman"/>
          <w:sz w:val="28"/>
          <w:szCs w:val="28"/>
        </w:rPr>
        <w:t>ПЕНСИЯ ВОЕННЫХ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69FA" w:rsidRDefault="002E69FA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69FA" w:rsidRPr="002E69FA" w:rsidRDefault="002E69FA" w:rsidP="002E69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9FA">
        <w:rPr>
          <w:rFonts w:ascii="Times New Roman" w:hAnsi="Times New Roman" w:cs="Times New Roman"/>
          <w:sz w:val="28"/>
          <w:szCs w:val="28"/>
        </w:rPr>
        <w:t>Приостановлено действие части второй статьи 43 закона о пенсионном обеспечении лиц, проходивших военную службу и</w:t>
      </w:r>
      <w:r>
        <w:rPr>
          <w:rFonts w:ascii="Times New Roman" w:hAnsi="Times New Roman" w:cs="Times New Roman"/>
          <w:sz w:val="28"/>
          <w:szCs w:val="28"/>
        </w:rPr>
        <w:t xml:space="preserve"> службу в ряде других ведомств.</w:t>
      </w:r>
    </w:p>
    <w:p w:rsidR="002E69FA" w:rsidRPr="002E69FA" w:rsidRDefault="002E69FA" w:rsidP="002E69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9FA">
        <w:rPr>
          <w:rFonts w:ascii="Times New Roman" w:hAnsi="Times New Roman" w:cs="Times New Roman"/>
          <w:sz w:val="28"/>
          <w:szCs w:val="28"/>
        </w:rPr>
        <w:t>Глава государства подписал Федеральный закон «О приостановлении действия части второй статьи 43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</w:t>
      </w:r>
      <w:r>
        <w:rPr>
          <w:rFonts w:ascii="Times New Roman" w:hAnsi="Times New Roman" w:cs="Times New Roman"/>
          <w:sz w:val="28"/>
          <w:szCs w:val="28"/>
        </w:rPr>
        <w:t>сийской Федерации, и их семей».</w:t>
      </w:r>
    </w:p>
    <w:p w:rsidR="002E69FA" w:rsidRPr="002E69FA" w:rsidRDefault="002E69FA" w:rsidP="002E69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9FA">
        <w:rPr>
          <w:rFonts w:ascii="Times New Roman" w:hAnsi="Times New Roman" w:cs="Times New Roman"/>
          <w:sz w:val="28"/>
          <w:szCs w:val="28"/>
        </w:rPr>
        <w:t>Федеральным законом предусматривается приостановить до 1 января 2024 года действие части второй статьи 43 Закона Российской Федерации от 12 февраля 1993 года №4468-I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согласно которой денежное довольствие учитывается при исчислении пенсии с 1 января 2012 года в размере 54 процентов и начиная с 1 января 2013 года ежегодно увеличивается на 2 процента до достижения 100 процентов его р</w:t>
      </w:r>
      <w:r>
        <w:rPr>
          <w:rFonts w:ascii="Times New Roman" w:hAnsi="Times New Roman" w:cs="Times New Roman"/>
          <w:sz w:val="28"/>
          <w:szCs w:val="28"/>
        </w:rPr>
        <w:t>азмера.</w:t>
      </w:r>
    </w:p>
    <w:p w:rsidR="002E69FA" w:rsidRPr="002E69FA" w:rsidRDefault="002E69FA" w:rsidP="002E69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9FA">
        <w:rPr>
          <w:rFonts w:ascii="Times New Roman" w:hAnsi="Times New Roman" w:cs="Times New Roman"/>
          <w:sz w:val="28"/>
          <w:szCs w:val="28"/>
        </w:rPr>
        <w:t>Одновременно Федеральным законом устанавливается, что размер денежного довольствия, учитываемого при исчислении пенсии в соответствии со статьёй 43 Закона Российской Федерации от 12 февраля 1993 года №4468-I, с 1 января 2023 года составляет 85,47 процента от размера указанного денежного довольствия. Таким образом, Федеральным законом сохраняется на 2023 год размер денежного довольствия, учитываемого при исчислении пенсии в соответствии со статьёй 43 названного Закона Российской Федерации, установленный соответствующим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с 1 октября 2022 года.</w:t>
      </w:r>
    </w:p>
    <w:p w:rsidR="00AD39A3" w:rsidRDefault="002E69FA" w:rsidP="002E69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9FA">
        <w:rPr>
          <w:rFonts w:ascii="Times New Roman" w:hAnsi="Times New Roman" w:cs="Times New Roman"/>
          <w:sz w:val="28"/>
          <w:szCs w:val="28"/>
        </w:rPr>
        <w:t xml:space="preserve">В связи с этим индексация пенсий лицам, проходившим военную службу, службу в органах внутренних дел, Государственной противопожарной службе, органах по контролю за оборотом наркотических </w:t>
      </w:r>
      <w:r w:rsidRPr="002E69FA">
        <w:rPr>
          <w:rFonts w:ascii="Times New Roman" w:hAnsi="Times New Roman" w:cs="Times New Roman"/>
          <w:sz w:val="28"/>
          <w:szCs w:val="28"/>
        </w:rPr>
        <w:lastRenderedPageBreak/>
        <w:t>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семьям будет произведена в 2023 году на основании части первой статьи 43 названного Закона Российской Федерации вследствие повышения в этом году денежного довольствия военнослужащих и других со</w:t>
      </w:r>
      <w:r>
        <w:rPr>
          <w:rFonts w:ascii="Times New Roman" w:hAnsi="Times New Roman" w:cs="Times New Roman"/>
          <w:sz w:val="28"/>
          <w:szCs w:val="28"/>
        </w:rPr>
        <w:t>ответствующих категорий граждан</w:t>
      </w:r>
      <w:bookmarkStart w:id="0" w:name="_GoBack"/>
      <w:bookmarkEnd w:id="0"/>
      <w:r w:rsidR="00496828" w:rsidRPr="00496828">
        <w:rPr>
          <w:rFonts w:ascii="Times New Roman" w:hAnsi="Times New Roman" w:cs="Times New Roman"/>
          <w:sz w:val="28"/>
          <w:szCs w:val="28"/>
        </w:rPr>
        <w:t>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2E69FA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8433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2023-10-04T16:32:00Z</dcterms:modified>
</cp:coreProperties>
</file>